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757" w:rsidRDefault="00C11757" w:rsidP="00C11757">
      <w:pPr>
        <w:jc w:val="center"/>
        <w:rPr>
          <w:b/>
          <w:sz w:val="28"/>
          <w:szCs w:val="28"/>
          <w:lang w:val="tt-RU"/>
        </w:rPr>
      </w:pPr>
      <w:r>
        <w:rPr>
          <w:b/>
          <w:sz w:val="28"/>
          <w:szCs w:val="28"/>
          <w:lang w:val="tt-RU"/>
        </w:rPr>
        <w:t xml:space="preserve">Татар гомуми белем бирү оешмаларында укучылар өчен татар әдәбиятыннан олимпиада биремнәре </w:t>
      </w:r>
    </w:p>
    <w:p w:rsidR="00C11757" w:rsidRDefault="00C11757" w:rsidP="00C11757">
      <w:pPr>
        <w:jc w:val="center"/>
        <w:rPr>
          <w:b/>
          <w:sz w:val="28"/>
          <w:szCs w:val="28"/>
        </w:rPr>
      </w:pPr>
      <w:r>
        <w:rPr>
          <w:b/>
          <w:sz w:val="28"/>
          <w:szCs w:val="28"/>
          <w:lang w:val="tt-RU"/>
        </w:rPr>
        <w:t>(муниципаль тур, 2019-2020 уку елы) 9 нчы сыйныф</w:t>
      </w:r>
    </w:p>
    <w:p w:rsidR="00C11757" w:rsidRDefault="00C11757" w:rsidP="00C11757">
      <w:pPr>
        <w:jc w:val="right"/>
        <w:rPr>
          <w:b/>
          <w:sz w:val="28"/>
          <w:szCs w:val="28"/>
        </w:rPr>
      </w:pPr>
    </w:p>
    <w:p w:rsidR="00C11757" w:rsidRDefault="00FE0FAE" w:rsidP="00C11757">
      <w:pPr>
        <w:jc w:val="right"/>
        <w:rPr>
          <w:b/>
          <w:sz w:val="28"/>
          <w:szCs w:val="28"/>
          <w:lang w:val="tt-RU"/>
        </w:rPr>
      </w:pPr>
      <w:r>
        <w:rPr>
          <w:b/>
          <w:sz w:val="28"/>
          <w:szCs w:val="28"/>
          <w:lang w:val="tt-RU"/>
        </w:rPr>
        <w:t>Үткәрү вакыты- 180</w:t>
      </w:r>
      <w:r w:rsidR="00C11757">
        <w:rPr>
          <w:b/>
          <w:sz w:val="28"/>
          <w:szCs w:val="28"/>
          <w:lang w:val="tt-RU"/>
        </w:rPr>
        <w:t xml:space="preserve"> минут</w:t>
      </w:r>
    </w:p>
    <w:p w:rsidR="00C11757" w:rsidRDefault="00C11757" w:rsidP="00C11757">
      <w:pPr>
        <w:spacing w:after="120"/>
        <w:jc w:val="right"/>
        <w:rPr>
          <w:b/>
          <w:sz w:val="28"/>
          <w:szCs w:val="28"/>
          <w:lang w:val="tt-RU"/>
        </w:rPr>
      </w:pPr>
      <w:r>
        <w:rPr>
          <w:b/>
          <w:sz w:val="28"/>
          <w:szCs w:val="28"/>
          <w:lang w:val="tt-RU"/>
        </w:rPr>
        <w:t xml:space="preserve">                                                                                 Максималь балл – 4</w:t>
      </w:r>
      <w:r w:rsidR="00877B90">
        <w:rPr>
          <w:b/>
          <w:sz w:val="28"/>
          <w:szCs w:val="28"/>
          <w:lang w:val="tt-RU"/>
        </w:rPr>
        <w:t>6</w:t>
      </w:r>
      <w:bookmarkStart w:id="0" w:name="_GoBack"/>
      <w:bookmarkEnd w:id="0"/>
    </w:p>
    <w:p w:rsidR="00C11757" w:rsidRDefault="00C11757" w:rsidP="00C11757">
      <w:pPr>
        <w:jc w:val="both"/>
        <w:rPr>
          <w:b/>
          <w:sz w:val="28"/>
          <w:szCs w:val="28"/>
          <w:lang w:val="tt-RU"/>
        </w:rPr>
      </w:pPr>
    </w:p>
    <w:p w:rsidR="00C11757" w:rsidRDefault="00C11757" w:rsidP="00C11757">
      <w:pPr>
        <w:pStyle w:val="a8"/>
        <w:numPr>
          <w:ilvl w:val="0"/>
          <w:numId w:val="3"/>
        </w:numPr>
        <w:spacing w:after="0" w:line="240" w:lineRule="auto"/>
        <w:ind w:left="0" w:firstLine="360"/>
        <w:jc w:val="both"/>
        <w:rPr>
          <w:rFonts w:ascii="Times New Roman" w:hAnsi="Times New Roman"/>
          <w:b/>
          <w:sz w:val="28"/>
          <w:szCs w:val="28"/>
          <w:lang w:val="tt-RU"/>
        </w:rPr>
      </w:pPr>
      <w:r>
        <w:rPr>
          <w:rFonts w:ascii="Times New Roman" w:hAnsi="Times New Roman"/>
          <w:b/>
          <w:sz w:val="28"/>
          <w:szCs w:val="28"/>
          <w:lang w:val="tt-RU"/>
        </w:rPr>
        <w:t>Әдәбият теориясенә караган биремнәр (16 балл). Биремнәргә бер сүз һәм сүзтезмә белән җавап бирегез.</w:t>
      </w:r>
    </w:p>
    <w:p w:rsidR="00C11757" w:rsidRDefault="00825AC0" w:rsidP="00C11757">
      <w:pPr>
        <w:numPr>
          <w:ilvl w:val="0"/>
          <w:numId w:val="4"/>
        </w:numPr>
        <w:ind w:left="0" w:firstLine="709"/>
        <w:jc w:val="both"/>
        <w:rPr>
          <w:sz w:val="28"/>
          <w:szCs w:val="28"/>
          <w:lang w:val="tt-RU" w:eastAsia="en-US"/>
        </w:rPr>
      </w:pPr>
      <w:r>
        <w:rPr>
          <w:sz w:val="28"/>
          <w:szCs w:val="28"/>
          <w:lang w:val="tt-RU" w:eastAsia="en-US"/>
        </w:rPr>
        <w:t>Персонажларның трагик каршылыгына нигезләнгән, фаҗига белән тәмамлана торган драматик жанр</w:t>
      </w:r>
      <w:r w:rsidR="00C11757">
        <w:rPr>
          <w:sz w:val="28"/>
          <w:szCs w:val="28"/>
          <w:lang w:val="tt-RU" w:eastAsia="en-US"/>
        </w:rPr>
        <w:t>.</w:t>
      </w:r>
    </w:p>
    <w:p w:rsidR="00C11757" w:rsidRDefault="00C11757" w:rsidP="00C11757">
      <w:pPr>
        <w:numPr>
          <w:ilvl w:val="0"/>
          <w:numId w:val="4"/>
        </w:numPr>
        <w:ind w:left="0" w:firstLine="709"/>
        <w:jc w:val="both"/>
        <w:rPr>
          <w:sz w:val="28"/>
          <w:szCs w:val="28"/>
          <w:lang w:val="tt-RU"/>
        </w:rPr>
      </w:pPr>
      <w:r>
        <w:rPr>
          <w:sz w:val="28"/>
          <w:szCs w:val="28"/>
          <w:lang w:val="tt-RU"/>
        </w:rPr>
        <w:t xml:space="preserve">Әсәрдә </w:t>
      </w:r>
      <w:r w:rsidR="00825AC0">
        <w:rPr>
          <w:sz w:val="28"/>
          <w:szCs w:val="28"/>
          <w:lang w:val="tt-RU"/>
        </w:rPr>
        <w:t>күтәрелгән төп мәсьәлә</w:t>
      </w:r>
      <w:r>
        <w:rPr>
          <w:sz w:val="28"/>
          <w:szCs w:val="28"/>
          <w:lang w:val="tt-RU"/>
        </w:rPr>
        <w:t>.</w:t>
      </w:r>
    </w:p>
    <w:p w:rsidR="00C11757" w:rsidRDefault="00825AC0" w:rsidP="00C11757">
      <w:pPr>
        <w:numPr>
          <w:ilvl w:val="0"/>
          <w:numId w:val="4"/>
        </w:numPr>
        <w:ind w:left="0" w:firstLine="709"/>
        <w:jc w:val="both"/>
        <w:rPr>
          <w:sz w:val="28"/>
          <w:szCs w:val="28"/>
          <w:lang w:val="tt-RU"/>
        </w:rPr>
      </w:pPr>
      <w:r>
        <w:rPr>
          <w:sz w:val="28"/>
          <w:szCs w:val="28"/>
          <w:lang w:val="tt-RU"/>
        </w:rPr>
        <w:t>Суфичылык күренешенең үзенчәлекле алым-чаралар аша әдәбиятта чагылышы</w:t>
      </w:r>
      <w:r w:rsidR="00C11757">
        <w:rPr>
          <w:sz w:val="28"/>
          <w:szCs w:val="28"/>
          <w:lang w:val="tt-RU"/>
        </w:rPr>
        <w:t>.</w:t>
      </w:r>
    </w:p>
    <w:p w:rsidR="00C11757" w:rsidRDefault="00825AC0" w:rsidP="00C11757">
      <w:pPr>
        <w:numPr>
          <w:ilvl w:val="0"/>
          <w:numId w:val="4"/>
        </w:numPr>
        <w:ind w:left="0" w:firstLine="709"/>
        <w:jc w:val="both"/>
        <w:rPr>
          <w:sz w:val="28"/>
          <w:szCs w:val="28"/>
          <w:lang w:val="tt-RU"/>
        </w:rPr>
      </w:pPr>
      <w:r>
        <w:rPr>
          <w:sz w:val="28"/>
          <w:szCs w:val="28"/>
          <w:lang w:val="tt-RU"/>
        </w:rPr>
        <w:t>Тормышны төрле яклап күрсәтүче, еш кына кеше, аның язмышы, аңа бәйле вакыйгалар турында детальләп хикәяләүче әдәби төр</w:t>
      </w:r>
      <w:r w:rsidR="00C11757">
        <w:rPr>
          <w:sz w:val="28"/>
          <w:szCs w:val="28"/>
          <w:lang w:val="tt-RU"/>
        </w:rPr>
        <w:t>.</w:t>
      </w:r>
    </w:p>
    <w:p w:rsidR="00C11757" w:rsidRDefault="00441202" w:rsidP="00C11757">
      <w:pPr>
        <w:numPr>
          <w:ilvl w:val="0"/>
          <w:numId w:val="4"/>
        </w:numPr>
        <w:ind w:left="0" w:firstLine="709"/>
        <w:jc w:val="both"/>
        <w:rPr>
          <w:sz w:val="28"/>
          <w:szCs w:val="28"/>
          <w:lang w:val="tt-RU"/>
        </w:rPr>
      </w:pPr>
      <w:r>
        <w:rPr>
          <w:sz w:val="28"/>
          <w:szCs w:val="28"/>
          <w:lang w:val="tt-RU"/>
        </w:rPr>
        <w:t>Мәгърифәтчелек фәлсәфәсенә нигезләнеп, чынбарлыкны акыл, белем, тәрбия төшенчәләре аша чагылдырган әдәби агым</w:t>
      </w:r>
      <w:r w:rsidR="00C11757">
        <w:rPr>
          <w:sz w:val="28"/>
          <w:szCs w:val="28"/>
          <w:lang w:val="tt-RU"/>
        </w:rPr>
        <w:t>.</w:t>
      </w:r>
    </w:p>
    <w:p w:rsidR="00C11757" w:rsidRDefault="00276485" w:rsidP="00C11757">
      <w:pPr>
        <w:numPr>
          <w:ilvl w:val="0"/>
          <w:numId w:val="4"/>
        </w:numPr>
        <w:ind w:left="0" w:firstLine="709"/>
        <w:jc w:val="both"/>
        <w:rPr>
          <w:sz w:val="28"/>
          <w:szCs w:val="28"/>
          <w:lang w:val="tt-RU"/>
        </w:rPr>
      </w:pPr>
      <w:r>
        <w:rPr>
          <w:sz w:val="28"/>
          <w:szCs w:val="28"/>
          <w:lang w:val="tt-RU"/>
        </w:rPr>
        <w:t>Чынбарлыкны сүз ярдәмендә</w:t>
      </w:r>
      <w:r w:rsidR="00803BD5">
        <w:rPr>
          <w:sz w:val="28"/>
          <w:szCs w:val="28"/>
          <w:lang w:val="tt-RU"/>
        </w:rPr>
        <w:t xml:space="preserve"> чагылдыра торган сәнгать төре</w:t>
      </w:r>
      <w:r w:rsidR="00C11757">
        <w:rPr>
          <w:sz w:val="28"/>
          <w:szCs w:val="28"/>
          <w:lang w:val="tt-RU"/>
        </w:rPr>
        <w:t>.</w:t>
      </w:r>
    </w:p>
    <w:p w:rsidR="00C11757" w:rsidRDefault="00C11757" w:rsidP="00C11757">
      <w:pPr>
        <w:numPr>
          <w:ilvl w:val="0"/>
          <w:numId w:val="4"/>
        </w:numPr>
        <w:ind w:left="0" w:firstLine="709"/>
        <w:jc w:val="both"/>
        <w:rPr>
          <w:sz w:val="28"/>
          <w:szCs w:val="28"/>
          <w:lang w:val="tt-RU"/>
        </w:rPr>
      </w:pPr>
      <w:r>
        <w:rPr>
          <w:sz w:val="28"/>
          <w:szCs w:val="28"/>
          <w:lang w:val="tt-RU"/>
        </w:rPr>
        <w:t xml:space="preserve">Эпик төрнең </w:t>
      </w:r>
      <w:r w:rsidR="00825AC0">
        <w:rPr>
          <w:sz w:val="28"/>
          <w:szCs w:val="28"/>
          <w:lang w:val="tt-RU"/>
        </w:rPr>
        <w:t>повестьтан</w:t>
      </w:r>
      <w:r>
        <w:rPr>
          <w:sz w:val="28"/>
          <w:szCs w:val="28"/>
          <w:lang w:val="tt-RU"/>
        </w:rPr>
        <w:t xml:space="preserve"> зуррак булган, вакыйгалар киң планда бирелгән жанры.</w:t>
      </w:r>
    </w:p>
    <w:p w:rsidR="00C11757" w:rsidRDefault="00C11757" w:rsidP="00C11757">
      <w:pPr>
        <w:numPr>
          <w:ilvl w:val="0"/>
          <w:numId w:val="4"/>
        </w:numPr>
        <w:ind w:left="0" w:firstLine="709"/>
        <w:jc w:val="both"/>
        <w:rPr>
          <w:sz w:val="28"/>
          <w:szCs w:val="28"/>
          <w:lang w:val="tt-RU"/>
        </w:rPr>
      </w:pPr>
      <w:r>
        <w:rPr>
          <w:sz w:val="28"/>
          <w:szCs w:val="28"/>
          <w:lang w:val="tt-RU"/>
        </w:rPr>
        <w:t xml:space="preserve">Әдәби әсәрдә </w:t>
      </w:r>
      <w:r w:rsidR="00825AC0">
        <w:rPr>
          <w:sz w:val="28"/>
          <w:szCs w:val="28"/>
          <w:lang w:val="tt-RU"/>
        </w:rPr>
        <w:t>вакыйга-хәлләрнең, кеше холкының үсү-үзгәрү тарихы</w:t>
      </w:r>
      <w:r>
        <w:rPr>
          <w:sz w:val="28"/>
          <w:szCs w:val="28"/>
          <w:lang w:val="tt-RU"/>
        </w:rPr>
        <w:t>.</w:t>
      </w:r>
    </w:p>
    <w:p w:rsidR="00C11757" w:rsidRDefault="00C11757" w:rsidP="00C11757">
      <w:pPr>
        <w:ind w:left="1069"/>
        <w:jc w:val="both"/>
        <w:rPr>
          <w:sz w:val="28"/>
          <w:szCs w:val="28"/>
          <w:lang w:val="tt-RU"/>
        </w:rPr>
      </w:pPr>
    </w:p>
    <w:p w:rsidR="00C11757" w:rsidRDefault="00C11757" w:rsidP="00C11757">
      <w:pPr>
        <w:pStyle w:val="a8"/>
        <w:numPr>
          <w:ilvl w:val="0"/>
          <w:numId w:val="3"/>
        </w:numPr>
        <w:spacing w:after="0" w:line="240" w:lineRule="auto"/>
        <w:jc w:val="both"/>
        <w:rPr>
          <w:rFonts w:ascii="Times New Roman" w:hAnsi="Times New Roman"/>
          <w:b/>
          <w:sz w:val="28"/>
          <w:szCs w:val="28"/>
          <w:lang w:val="tt-RU"/>
        </w:rPr>
      </w:pPr>
      <w:r>
        <w:rPr>
          <w:rFonts w:ascii="Times New Roman" w:hAnsi="Times New Roman"/>
          <w:b/>
          <w:sz w:val="28"/>
          <w:szCs w:val="28"/>
          <w:lang w:val="tt-RU"/>
        </w:rPr>
        <w:t>Әдәби әсәргә караган биремнәр (</w:t>
      </w:r>
      <w:r w:rsidR="00941AA9">
        <w:rPr>
          <w:rFonts w:ascii="Times New Roman" w:hAnsi="Times New Roman"/>
          <w:b/>
          <w:sz w:val="28"/>
          <w:szCs w:val="28"/>
          <w:lang w:val="tt-RU"/>
        </w:rPr>
        <w:t>20</w:t>
      </w:r>
      <w:r>
        <w:rPr>
          <w:rFonts w:ascii="Times New Roman" w:hAnsi="Times New Roman"/>
          <w:b/>
          <w:sz w:val="28"/>
          <w:szCs w:val="28"/>
          <w:lang w:val="tt-RU"/>
        </w:rPr>
        <w:t xml:space="preserve"> балл).</w:t>
      </w:r>
    </w:p>
    <w:p w:rsidR="00C11757" w:rsidRDefault="00C11757" w:rsidP="00C11757">
      <w:pPr>
        <w:numPr>
          <w:ilvl w:val="0"/>
          <w:numId w:val="5"/>
        </w:numPr>
        <w:ind w:left="0" w:firstLine="709"/>
        <w:jc w:val="both"/>
        <w:rPr>
          <w:sz w:val="28"/>
          <w:szCs w:val="28"/>
          <w:lang w:val="tt-RU"/>
        </w:rPr>
      </w:pPr>
      <w:r>
        <w:rPr>
          <w:sz w:val="28"/>
          <w:szCs w:val="28"/>
          <w:lang w:val="tt-RU"/>
        </w:rPr>
        <w:t>Бу өзек кайсы әсәрдән?</w:t>
      </w:r>
    </w:p>
    <w:p w:rsidR="00C11757" w:rsidRDefault="000D15E5" w:rsidP="00C11757">
      <w:pPr>
        <w:ind w:firstLine="709"/>
        <w:jc w:val="both"/>
        <w:rPr>
          <w:sz w:val="28"/>
          <w:szCs w:val="28"/>
          <w:lang w:val="tt-RU"/>
        </w:rPr>
      </w:pPr>
      <w:r>
        <w:rPr>
          <w:i/>
          <w:sz w:val="28"/>
          <w:szCs w:val="28"/>
          <w:lang w:val="tt-RU"/>
        </w:rPr>
        <w:t>Мин чит илдә матур гөлләр, хуш исле чәчәкләр исним. Ләкин күпме генә иснәмим, барыбер һава җитми, сулыш кысыла. Гүя үз илемнең энҗе чәчәкләре түгел, аның әреме дә бүген миңа шифа булыр иде.</w:t>
      </w:r>
      <w:r w:rsidR="00253360">
        <w:rPr>
          <w:i/>
          <w:sz w:val="28"/>
          <w:szCs w:val="28"/>
          <w:lang w:val="tt-RU"/>
        </w:rPr>
        <w:t>..</w:t>
      </w:r>
      <w:r>
        <w:rPr>
          <w:i/>
          <w:sz w:val="28"/>
          <w:szCs w:val="28"/>
          <w:lang w:val="tt-RU"/>
        </w:rPr>
        <w:t xml:space="preserve"> </w:t>
      </w:r>
      <w:r w:rsidR="00C11757">
        <w:rPr>
          <w:sz w:val="28"/>
          <w:szCs w:val="28"/>
          <w:lang w:val="tt-RU"/>
        </w:rPr>
        <w:t xml:space="preserve"> (2 балл).</w:t>
      </w:r>
    </w:p>
    <w:p w:rsidR="00C11757" w:rsidRDefault="00C11757" w:rsidP="00C11757">
      <w:pPr>
        <w:ind w:firstLine="709"/>
        <w:jc w:val="both"/>
        <w:rPr>
          <w:sz w:val="28"/>
          <w:szCs w:val="28"/>
          <w:lang w:val="tt-RU"/>
        </w:rPr>
      </w:pPr>
    </w:p>
    <w:p w:rsidR="00C11757" w:rsidRDefault="00C11757" w:rsidP="00C11757">
      <w:pPr>
        <w:ind w:firstLine="709"/>
        <w:jc w:val="both"/>
        <w:rPr>
          <w:sz w:val="28"/>
          <w:szCs w:val="28"/>
          <w:lang w:val="tt-RU"/>
        </w:rPr>
      </w:pPr>
      <w:r>
        <w:rPr>
          <w:sz w:val="28"/>
          <w:szCs w:val="28"/>
          <w:lang w:val="tt-RU"/>
        </w:rPr>
        <w:t xml:space="preserve">2. Бу әсәр кем тарафыннан, </w:t>
      </w:r>
      <w:r w:rsidR="000F404B">
        <w:rPr>
          <w:sz w:val="28"/>
          <w:szCs w:val="28"/>
          <w:lang w:val="tt-RU"/>
        </w:rPr>
        <w:t>әдәбиятның кайсы чорында</w:t>
      </w:r>
      <w:r>
        <w:rPr>
          <w:sz w:val="28"/>
          <w:szCs w:val="28"/>
          <w:lang w:val="tt-RU"/>
        </w:rPr>
        <w:t xml:space="preserve"> иҗат ителгән? (3 балл). </w:t>
      </w:r>
    </w:p>
    <w:p w:rsidR="00C11757" w:rsidRDefault="00C11757" w:rsidP="00C11757">
      <w:pPr>
        <w:ind w:firstLine="709"/>
        <w:jc w:val="both"/>
        <w:rPr>
          <w:sz w:val="28"/>
          <w:szCs w:val="28"/>
          <w:lang w:val="tt-RU"/>
        </w:rPr>
      </w:pPr>
      <w:r>
        <w:rPr>
          <w:sz w:val="28"/>
          <w:szCs w:val="28"/>
          <w:lang w:val="tt-RU"/>
        </w:rPr>
        <w:t>3. Бу әсәрнең төп героена бәя бирегез. Аңа нинди сыйфатлар хас? (5 балл).</w:t>
      </w:r>
    </w:p>
    <w:p w:rsidR="00C11757" w:rsidRDefault="00C11757" w:rsidP="00C11757">
      <w:pPr>
        <w:ind w:firstLine="709"/>
        <w:jc w:val="both"/>
        <w:rPr>
          <w:sz w:val="28"/>
          <w:szCs w:val="28"/>
          <w:lang w:val="tt-RU"/>
        </w:rPr>
      </w:pPr>
      <w:r>
        <w:rPr>
          <w:sz w:val="28"/>
          <w:szCs w:val="28"/>
          <w:lang w:val="tt-RU"/>
        </w:rPr>
        <w:t xml:space="preserve">4. Әсәрдә </w:t>
      </w:r>
      <w:r w:rsidR="000D15E5">
        <w:rPr>
          <w:sz w:val="28"/>
          <w:szCs w:val="28"/>
          <w:lang w:val="tt-RU"/>
        </w:rPr>
        <w:t>геройның эчке каршылыгы</w:t>
      </w:r>
      <w:r>
        <w:rPr>
          <w:sz w:val="28"/>
          <w:szCs w:val="28"/>
          <w:lang w:val="tt-RU"/>
        </w:rPr>
        <w:t xml:space="preserve"> ни сәбәпле туа? Ул чишелә</w:t>
      </w:r>
      <w:r w:rsidR="00EB21C7">
        <w:rPr>
          <w:sz w:val="28"/>
          <w:szCs w:val="28"/>
          <w:lang w:val="tt-RU"/>
        </w:rPr>
        <w:t>ме</w:t>
      </w:r>
      <w:r>
        <w:rPr>
          <w:sz w:val="28"/>
          <w:szCs w:val="28"/>
          <w:lang w:val="tt-RU"/>
        </w:rPr>
        <w:t>? (5 балл).</w:t>
      </w:r>
    </w:p>
    <w:p w:rsidR="00C11757" w:rsidRDefault="00C11757" w:rsidP="00C11757">
      <w:pPr>
        <w:ind w:firstLine="709"/>
        <w:jc w:val="both"/>
        <w:rPr>
          <w:sz w:val="28"/>
          <w:szCs w:val="28"/>
          <w:lang w:val="tt-RU"/>
        </w:rPr>
      </w:pPr>
      <w:r>
        <w:rPr>
          <w:sz w:val="28"/>
          <w:szCs w:val="28"/>
          <w:lang w:val="tt-RU"/>
        </w:rPr>
        <w:t xml:space="preserve">5. Әсәрдә </w:t>
      </w:r>
      <w:r w:rsidR="00B448C7">
        <w:rPr>
          <w:sz w:val="28"/>
          <w:szCs w:val="28"/>
          <w:lang w:val="tt-RU"/>
        </w:rPr>
        <w:t>татар халык җырларыннан өзекләр нигә кертел</w:t>
      </w:r>
      <w:r w:rsidR="00353244">
        <w:rPr>
          <w:sz w:val="28"/>
          <w:szCs w:val="28"/>
          <w:lang w:val="tt-RU"/>
        </w:rPr>
        <w:t>гән</w:t>
      </w:r>
      <w:r w:rsidR="00B448C7">
        <w:rPr>
          <w:sz w:val="28"/>
          <w:szCs w:val="28"/>
          <w:lang w:val="tt-RU"/>
        </w:rPr>
        <w:t xml:space="preserve"> дип уйлыйсыз</w:t>
      </w:r>
      <w:r>
        <w:rPr>
          <w:sz w:val="28"/>
          <w:szCs w:val="28"/>
          <w:lang w:val="tt-RU"/>
        </w:rPr>
        <w:t>?</w:t>
      </w:r>
      <w:r w:rsidR="00164D6B">
        <w:rPr>
          <w:sz w:val="28"/>
          <w:szCs w:val="28"/>
          <w:lang w:val="tt-RU"/>
        </w:rPr>
        <w:t xml:space="preserve"> Алар нинди вазифа башкара?</w:t>
      </w:r>
      <w:r>
        <w:rPr>
          <w:sz w:val="28"/>
          <w:szCs w:val="28"/>
          <w:lang w:val="tt-RU"/>
        </w:rPr>
        <w:t xml:space="preserve"> (5 балл).</w:t>
      </w:r>
    </w:p>
    <w:p w:rsidR="00C11757" w:rsidRDefault="00C11757" w:rsidP="00C11757">
      <w:pPr>
        <w:jc w:val="both"/>
        <w:rPr>
          <w:sz w:val="28"/>
          <w:szCs w:val="28"/>
          <w:lang w:val="tt-RU"/>
        </w:rPr>
      </w:pPr>
    </w:p>
    <w:p w:rsidR="00C11757" w:rsidRDefault="00C11757" w:rsidP="00C11757">
      <w:pPr>
        <w:pStyle w:val="a8"/>
        <w:numPr>
          <w:ilvl w:val="0"/>
          <w:numId w:val="3"/>
        </w:numPr>
        <w:spacing w:after="0" w:line="240" w:lineRule="auto"/>
        <w:jc w:val="both"/>
        <w:rPr>
          <w:rFonts w:ascii="Times New Roman" w:hAnsi="Times New Roman"/>
          <w:b/>
          <w:sz w:val="28"/>
          <w:szCs w:val="28"/>
          <w:lang w:val="tt-RU"/>
        </w:rPr>
      </w:pPr>
      <w:r>
        <w:rPr>
          <w:rFonts w:ascii="Times New Roman" w:hAnsi="Times New Roman"/>
          <w:b/>
          <w:sz w:val="28"/>
          <w:szCs w:val="28"/>
          <w:lang w:val="tt-RU"/>
        </w:rPr>
        <w:t xml:space="preserve">Иҗади эш (10 балл). </w:t>
      </w:r>
    </w:p>
    <w:p w:rsidR="00C11757" w:rsidRDefault="00C11757" w:rsidP="00C11757">
      <w:pPr>
        <w:pStyle w:val="a8"/>
        <w:spacing w:after="0" w:line="240" w:lineRule="auto"/>
        <w:ind w:left="1080"/>
        <w:jc w:val="both"/>
        <w:rPr>
          <w:rFonts w:ascii="Times New Roman" w:hAnsi="Times New Roman"/>
          <w:b/>
          <w:sz w:val="28"/>
          <w:szCs w:val="28"/>
          <w:lang w:val="tt-RU"/>
        </w:rPr>
      </w:pPr>
    </w:p>
    <w:p w:rsidR="00C11757" w:rsidRDefault="00C11757" w:rsidP="00353244">
      <w:pPr>
        <w:ind w:firstLine="709"/>
        <w:jc w:val="both"/>
        <w:rPr>
          <w:lang w:val="tt-RU"/>
        </w:rPr>
      </w:pPr>
      <w:r>
        <w:rPr>
          <w:sz w:val="28"/>
          <w:szCs w:val="28"/>
          <w:lang w:val="tt-RU"/>
        </w:rPr>
        <w:t xml:space="preserve">“Минем яраткан </w:t>
      </w:r>
      <w:r w:rsidR="00E81E4B">
        <w:rPr>
          <w:sz w:val="28"/>
          <w:szCs w:val="28"/>
          <w:lang w:val="tt-RU"/>
        </w:rPr>
        <w:t>әдибем</w:t>
      </w:r>
      <w:r>
        <w:rPr>
          <w:sz w:val="28"/>
          <w:szCs w:val="28"/>
          <w:lang w:val="tt-RU"/>
        </w:rPr>
        <w:t>” темасына кечкенә генә инша языгыз. Иншада үз фикерегезне дәлилләгез</w:t>
      </w:r>
      <w:r>
        <w:rPr>
          <w:i/>
          <w:sz w:val="28"/>
          <w:szCs w:val="28"/>
          <w:lang w:val="tt-RU"/>
        </w:rPr>
        <w:t>.</w:t>
      </w:r>
      <w:r w:rsidR="00353244">
        <w:rPr>
          <w:lang w:val="tt-RU"/>
        </w:rPr>
        <w:t xml:space="preserve"> </w:t>
      </w:r>
    </w:p>
    <w:p w:rsidR="00723CF5" w:rsidRPr="00C11757" w:rsidRDefault="00723CF5" w:rsidP="00C11757"/>
    <w:sectPr w:rsidR="00723CF5" w:rsidRPr="00C11757" w:rsidSect="00F96C10">
      <w:headerReference w:type="even" r:id="rId8"/>
      <w:footerReference w:type="even" r:id="rId9"/>
      <w:footerReference w:type="default" r:id="rId10"/>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DBF" w:rsidRDefault="00786DBF">
      <w:r>
        <w:separator/>
      </w:r>
    </w:p>
  </w:endnote>
  <w:endnote w:type="continuationSeparator" w:id="0">
    <w:p w:rsidR="00786DBF" w:rsidRDefault="00786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90E" w:rsidRDefault="007E5F0D" w:rsidP="00FB4C74">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A790E" w:rsidRDefault="00786DBF" w:rsidP="009B106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90E" w:rsidRPr="004931F7" w:rsidRDefault="00786DBF" w:rsidP="004931F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DBF" w:rsidRDefault="00786DBF">
      <w:r>
        <w:separator/>
      </w:r>
    </w:p>
  </w:footnote>
  <w:footnote w:type="continuationSeparator" w:id="0">
    <w:p w:rsidR="00786DBF" w:rsidRDefault="00786D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90E" w:rsidRDefault="007E5F0D" w:rsidP="0088119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A790E" w:rsidRDefault="00786D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514"/>
    <w:multiLevelType w:val="hybridMultilevel"/>
    <w:tmpl w:val="FBD6CDBE"/>
    <w:lvl w:ilvl="0" w:tplc="D9C88BE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522809D5"/>
    <w:multiLevelType w:val="hybridMultilevel"/>
    <w:tmpl w:val="583A34F6"/>
    <w:lvl w:ilvl="0" w:tplc="33D84C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5AB6F26"/>
    <w:multiLevelType w:val="hybridMultilevel"/>
    <w:tmpl w:val="59047A2A"/>
    <w:lvl w:ilvl="0" w:tplc="620035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273"/>
    <w:rsid w:val="0002504C"/>
    <w:rsid w:val="000D15E5"/>
    <w:rsid w:val="000F404B"/>
    <w:rsid w:val="00164D6B"/>
    <w:rsid w:val="00165C76"/>
    <w:rsid w:val="00253360"/>
    <w:rsid w:val="00263A1D"/>
    <w:rsid w:val="00276485"/>
    <w:rsid w:val="00337D1C"/>
    <w:rsid w:val="00353244"/>
    <w:rsid w:val="00441202"/>
    <w:rsid w:val="00445A86"/>
    <w:rsid w:val="00453482"/>
    <w:rsid w:val="004F2089"/>
    <w:rsid w:val="005A6E37"/>
    <w:rsid w:val="005E1503"/>
    <w:rsid w:val="0066740D"/>
    <w:rsid w:val="00684865"/>
    <w:rsid w:val="006B2B0B"/>
    <w:rsid w:val="00722C36"/>
    <w:rsid w:val="00723CF5"/>
    <w:rsid w:val="00774A56"/>
    <w:rsid w:val="00786DBF"/>
    <w:rsid w:val="007E5F0D"/>
    <w:rsid w:val="007F5FED"/>
    <w:rsid w:val="00803BD5"/>
    <w:rsid w:val="00825AC0"/>
    <w:rsid w:val="00876273"/>
    <w:rsid w:val="00877B90"/>
    <w:rsid w:val="00941AA9"/>
    <w:rsid w:val="00942F07"/>
    <w:rsid w:val="00A60841"/>
    <w:rsid w:val="00B448C7"/>
    <w:rsid w:val="00BE1DD5"/>
    <w:rsid w:val="00C11757"/>
    <w:rsid w:val="00DC1E91"/>
    <w:rsid w:val="00E57AF7"/>
    <w:rsid w:val="00E81E4B"/>
    <w:rsid w:val="00EB21C7"/>
    <w:rsid w:val="00EB2960"/>
    <w:rsid w:val="00F840D8"/>
    <w:rsid w:val="00FE0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4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6740D"/>
    <w:pPr>
      <w:tabs>
        <w:tab w:val="center" w:pos="4677"/>
        <w:tab w:val="right" w:pos="9355"/>
      </w:tabs>
    </w:pPr>
  </w:style>
  <w:style w:type="character" w:customStyle="1" w:styleId="a4">
    <w:name w:val="Верхний колонтитул Знак"/>
    <w:basedOn w:val="a0"/>
    <w:link w:val="a3"/>
    <w:rsid w:val="0066740D"/>
    <w:rPr>
      <w:rFonts w:ascii="Times New Roman" w:eastAsia="Times New Roman" w:hAnsi="Times New Roman" w:cs="Times New Roman"/>
      <w:sz w:val="24"/>
      <w:szCs w:val="24"/>
      <w:lang w:eastAsia="ru-RU"/>
    </w:rPr>
  </w:style>
  <w:style w:type="character" w:styleId="a5">
    <w:name w:val="page number"/>
    <w:basedOn w:val="a0"/>
    <w:rsid w:val="0066740D"/>
  </w:style>
  <w:style w:type="paragraph" w:styleId="a6">
    <w:name w:val="footer"/>
    <w:basedOn w:val="a"/>
    <w:link w:val="a7"/>
    <w:uiPriority w:val="99"/>
    <w:rsid w:val="0066740D"/>
    <w:pPr>
      <w:tabs>
        <w:tab w:val="center" w:pos="4677"/>
        <w:tab w:val="right" w:pos="9355"/>
      </w:tabs>
    </w:pPr>
  </w:style>
  <w:style w:type="character" w:customStyle="1" w:styleId="a7">
    <w:name w:val="Нижний колонтитул Знак"/>
    <w:basedOn w:val="a0"/>
    <w:link w:val="a6"/>
    <w:uiPriority w:val="99"/>
    <w:rsid w:val="0066740D"/>
    <w:rPr>
      <w:rFonts w:ascii="Times New Roman" w:eastAsia="Times New Roman" w:hAnsi="Times New Roman" w:cs="Times New Roman"/>
      <w:sz w:val="24"/>
      <w:szCs w:val="24"/>
      <w:lang w:eastAsia="ru-RU"/>
    </w:rPr>
  </w:style>
  <w:style w:type="paragraph" w:styleId="a8">
    <w:name w:val="List Paragraph"/>
    <w:basedOn w:val="a"/>
    <w:uiPriority w:val="34"/>
    <w:qFormat/>
    <w:rsid w:val="0066740D"/>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4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6740D"/>
    <w:pPr>
      <w:tabs>
        <w:tab w:val="center" w:pos="4677"/>
        <w:tab w:val="right" w:pos="9355"/>
      </w:tabs>
    </w:pPr>
  </w:style>
  <w:style w:type="character" w:customStyle="1" w:styleId="a4">
    <w:name w:val="Верхний колонтитул Знак"/>
    <w:basedOn w:val="a0"/>
    <w:link w:val="a3"/>
    <w:rsid w:val="0066740D"/>
    <w:rPr>
      <w:rFonts w:ascii="Times New Roman" w:eastAsia="Times New Roman" w:hAnsi="Times New Roman" w:cs="Times New Roman"/>
      <w:sz w:val="24"/>
      <w:szCs w:val="24"/>
      <w:lang w:eastAsia="ru-RU"/>
    </w:rPr>
  </w:style>
  <w:style w:type="character" w:styleId="a5">
    <w:name w:val="page number"/>
    <w:basedOn w:val="a0"/>
    <w:rsid w:val="0066740D"/>
  </w:style>
  <w:style w:type="paragraph" w:styleId="a6">
    <w:name w:val="footer"/>
    <w:basedOn w:val="a"/>
    <w:link w:val="a7"/>
    <w:uiPriority w:val="99"/>
    <w:rsid w:val="0066740D"/>
    <w:pPr>
      <w:tabs>
        <w:tab w:val="center" w:pos="4677"/>
        <w:tab w:val="right" w:pos="9355"/>
      </w:tabs>
    </w:pPr>
  </w:style>
  <w:style w:type="character" w:customStyle="1" w:styleId="a7">
    <w:name w:val="Нижний колонтитул Знак"/>
    <w:basedOn w:val="a0"/>
    <w:link w:val="a6"/>
    <w:uiPriority w:val="99"/>
    <w:rsid w:val="0066740D"/>
    <w:rPr>
      <w:rFonts w:ascii="Times New Roman" w:eastAsia="Times New Roman" w:hAnsi="Times New Roman" w:cs="Times New Roman"/>
      <w:sz w:val="24"/>
      <w:szCs w:val="24"/>
      <w:lang w:eastAsia="ru-RU"/>
    </w:rPr>
  </w:style>
  <w:style w:type="paragraph" w:styleId="a8">
    <w:name w:val="List Paragraph"/>
    <w:basedOn w:val="a"/>
    <w:uiPriority w:val="34"/>
    <w:qFormat/>
    <w:rsid w:val="0066740D"/>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20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255</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Munira2</cp:lastModifiedBy>
  <cp:revision>25</cp:revision>
  <cp:lastPrinted>2019-12-12T15:11:00Z</cp:lastPrinted>
  <dcterms:created xsi:type="dcterms:W3CDTF">2018-12-12T20:08:00Z</dcterms:created>
  <dcterms:modified xsi:type="dcterms:W3CDTF">2019-12-12T15:25:00Z</dcterms:modified>
</cp:coreProperties>
</file>